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E6" w:rsidRPr="00CA11E6" w:rsidRDefault="00CA11E6" w:rsidP="00CA11E6">
      <w:pPr>
        <w:jc w:val="center"/>
        <w:rPr>
          <w:b/>
          <w:bCs/>
        </w:rPr>
      </w:pPr>
      <w:r w:rsidRPr="00CA11E6">
        <w:rPr>
          <w:b/>
          <w:bCs/>
        </w:rPr>
        <w:t>İSLAM FİLOZOFLARINDAN FELSEFE METİNLERİ</w:t>
      </w:r>
    </w:p>
    <w:p w:rsidR="00CA11E6" w:rsidRPr="00CA11E6" w:rsidRDefault="00CA11E6" w:rsidP="00CA11E6">
      <w:pPr>
        <w:jc w:val="center"/>
        <w:rPr>
          <w:b/>
          <w:bCs/>
        </w:rPr>
      </w:pPr>
      <w:r w:rsidRPr="00CA11E6">
        <w:rPr>
          <w:b/>
          <w:bCs/>
        </w:rPr>
        <w:t>ÖDEV KONULARI</w:t>
      </w:r>
    </w:p>
    <w:p w:rsidR="00CA11E6" w:rsidRDefault="00CA11E6" w:rsidP="00CA11E6">
      <w:pPr>
        <w:jc w:val="center"/>
      </w:pPr>
      <w:r>
        <w:t xml:space="preserve">***Ödev final yerine geçecek. Ödev </w:t>
      </w:r>
      <w:r w:rsidRPr="00CA11E6">
        <w:rPr>
          <w:b/>
          <w:bCs/>
        </w:rPr>
        <w:t>3-5 sayfa</w:t>
      </w:r>
      <w:r>
        <w:t xml:space="preserve"> arasında olmalı, bilgisayarda yazılmalı (12 punto ve 1,5 satır aralığı), </w:t>
      </w:r>
      <w:r w:rsidRPr="00F268F4">
        <w:rPr>
          <w:b/>
          <w:bCs/>
        </w:rPr>
        <w:t>sağ üst köşesinde</w:t>
      </w:r>
      <w:r>
        <w:t xml:space="preserve"> hazırlayana dair bilgiler yer almalı. Ödevin girişinde </w:t>
      </w:r>
      <w:proofErr w:type="spellStart"/>
      <w:r>
        <w:t>Fârâbî’yi</w:t>
      </w:r>
      <w:proofErr w:type="spellEnd"/>
      <w:r>
        <w:t xml:space="preserve"> tanıtmak üzere herhangi bir bilgiye </w:t>
      </w:r>
      <w:r w:rsidRPr="00CA11E6">
        <w:rPr>
          <w:b/>
          <w:bCs/>
        </w:rPr>
        <w:t>kesinlikle yer verilmemeli</w:t>
      </w:r>
      <w:r>
        <w:t>.</w:t>
      </w:r>
      <w:r w:rsidR="00F268F4">
        <w:t xml:space="preserve"> Ödev konularının dağıtımı 20 Kasım 2017’deki derste yapılacaktır.</w:t>
      </w:r>
      <w:bookmarkStart w:id="0" w:name="_GoBack"/>
      <w:bookmarkEnd w:id="0"/>
      <w:r>
        <w:t>***</w:t>
      </w:r>
    </w:p>
    <w:p w:rsidR="00CA11E6" w:rsidRDefault="00CA11E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"/>
        <w:gridCol w:w="5144"/>
        <w:gridCol w:w="2870"/>
      </w:tblGrid>
      <w:tr w:rsidR="00CA11E6" w:rsidTr="00CA11E6">
        <w:tc>
          <w:tcPr>
            <w:tcW w:w="1048" w:type="dxa"/>
          </w:tcPr>
          <w:p w:rsidR="00CA11E6" w:rsidRDefault="00CA11E6"/>
        </w:tc>
        <w:tc>
          <w:tcPr>
            <w:tcW w:w="5144" w:type="dxa"/>
          </w:tcPr>
          <w:p w:rsidR="00CA11E6" w:rsidRDefault="00CA11E6">
            <w:r>
              <w:t>Konu</w:t>
            </w:r>
          </w:p>
        </w:tc>
        <w:tc>
          <w:tcPr>
            <w:tcW w:w="2870" w:type="dxa"/>
          </w:tcPr>
          <w:p w:rsidR="00CA11E6" w:rsidRDefault="00CA11E6">
            <w:r>
              <w:t>Kaynak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Toplumsal bilimlerin (</w:t>
            </w:r>
            <w:proofErr w:type="spellStart"/>
            <w:r>
              <w:t>ilm</w:t>
            </w:r>
            <w:proofErr w:type="spellEnd"/>
            <w:r>
              <w:t>-i medenî) mahiyeti ve kapsamı</w:t>
            </w:r>
          </w:p>
        </w:tc>
        <w:tc>
          <w:tcPr>
            <w:tcW w:w="2870" w:type="dxa"/>
          </w:tcPr>
          <w:p w:rsidR="00CA11E6" w:rsidRDefault="00CA11E6">
            <w:r>
              <w:t xml:space="preserve">Bilimlerin Sayımı + </w:t>
            </w:r>
            <w:proofErr w:type="spellStart"/>
            <w:r>
              <w:t>Kitabu’l</w:t>
            </w:r>
            <w:proofErr w:type="spellEnd"/>
            <w:r>
              <w:t>-mille (Din Kitabı)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Siyaset nedir?</w:t>
            </w:r>
          </w:p>
        </w:tc>
        <w:tc>
          <w:tcPr>
            <w:tcW w:w="2870" w:type="dxa"/>
          </w:tcPr>
          <w:p w:rsidR="00CA11E6" w:rsidRDefault="00CA11E6">
            <w:r>
              <w:t>Bilimlerin Sayımı + Mutluluğun Kazanılması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Kelam ve Fıkhın mahiyeti ve işlevi</w:t>
            </w:r>
          </w:p>
        </w:tc>
        <w:tc>
          <w:tcPr>
            <w:tcW w:w="2870" w:type="dxa"/>
          </w:tcPr>
          <w:p w:rsidR="00CA11E6" w:rsidRDefault="00CA11E6">
            <w:r>
              <w:t xml:space="preserve">Bilimlerin Sayımı + </w:t>
            </w:r>
            <w:proofErr w:type="spellStart"/>
            <w:r>
              <w:t>Kitabu’l</w:t>
            </w:r>
            <w:proofErr w:type="spellEnd"/>
            <w:r>
              <w:t>-mille (Din Kitabı)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İlk başkanın özellikleri ve epistemolojik düzeyi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Tahayyül gücünün özellikleri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Peygamberlik ve tahayyül gücü arasındaki ilişki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 w:rsidP="00CA11E6">
            <w:r>
              <w:t>Faal aklın mahiyeti ve epistemolojik işlevi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Din nedir?</w:t>
            </w:r>
          </w:p>
        </w:tc>
        <w:tc>
          <w:tcPr>
            <w:tcW w:w="2870" w:type="dxa"/>
          </w:tcPr>
          <w:p w:rsidR="00CA11E6" w:rsidRDefault="00CA11E6">
            <w:proofErr w:type="spellStart"/>
            <w:r>
              <w:t>Kitabu’l</w:t>
            </w:r>
            <w:proofErr w:type="spellEnd"/>
            <w:r>
              <w:t>-mille (Din Kitabı)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Fikrî erdem ve siyaset ilişkisi</w:t>
            </w:r>
          </w:p>
        </w:tc>
        <w:tc>
          <w:tcPr>
            <w:tcW w:w="2870" w:type="dxa"/>
          </w:tcPr>
          <w:p w:rsidR="00CA11E6" w:rsidRDefault="00CA11E6">
            <w:r>
              <w:t>Mutluluğun Kazanılması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Metafiziğin kapsamı nedir?</w:t>
            </w:r>
          </w:p>
        </w:tc>
        <w:tc>
          <w:tcPr>
            <w:tcW w:w="2870" w:type="dxa"/>
          </w:tcPr>
          <w:p w:rsidR="00CA11E6" w:rsidRDefault="00CA11E6">
            <w:r>
              <w:t>Bilimlerin Sayımı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Tabiat biliminin kapsamı nedir?</w:t>
            </w:r>
          </w:p>
        </w:tc>
        <w:tc>
          <w:tcPr>
            <w:tcW w:w="2870" w:type="dxa"/>
          </w:tcPr>
          <w:p w:rsidR="00CA11E6" w:rsidRDefault="00CA11E6">
            <w:r>
              <w:t>Bilimlerin Sayımı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Mantık niçin gerekli</w:t>
            </w:r>
          </w:p>
        </w:tc>
        <w:tc>
          <w:tcPr>
            <w:tcW w:w="2870" w:type="dxa"/>
          </w:tcPr>
          <w:p w:rsidR="00CA11E6" w:rsidRDefault="00CA11E6">
            <w:r>
              <w:t>Bilimlerin Sayımı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 xml:space="preserve">Mantık sanatlarının içeriği </w:t>
            </w:r>
          </w:p>
        </w:tc>
        <w:tc>
          <w:tcPr>
            <w:tcW w:w="2870" w:type="dxa"/>
          </w:tcPr>
          <w:p w:rsidR="00CA11E6" w:rsidRDefault="00CA11E6">
            <w:r>
              <w:t>Bilimlerin Sayımı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İnsan bedeni ve toplum arasında nasıl bir benzerlik var?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İlk başkandan sonra kim, nasıl başa geçecek?</w:t>
            </w:r>
          </w:p>
        </w:tc>
        <w:tc>
          <w:tcPr>
            <w:tcW w:w="2870" w:type="dxa"/>
          </w:tcPr>
          <w:p w:rsidR="00CA11E6" w:rsidRDefault="00CA11E6">
            <w:r>
              <w:t xml:space="preserve">İdeal Devlet + </w:t>
            </w:r>
            <w:proofErr w:type="spellStart"/>
            <w:r>
              <w:t>Kitabu’l</w:t>
            </w:r>
            <w:proofErr w:type="spellEnd"/>
            <w:r>
              <w:t>-mille (Din Kitabı)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İnsan nasıl bilir?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Gök cisimlerinin işlevi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Cahil şehirlerin özellikleri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Ölüm sonrası ruhun durumu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Erdemli şehir halkının dünya görüşü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Sapkın şehir neye inanır?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Ruhun güçleri nelerdir?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Din ile felsefe arasında nasıl bir ilişki var?</w:t>
            </w:r>
          </w:p>
        </w:tc>
        <w:tc>
          <w:tcPr>
            <w:tcW w:w="2870" w:type="dxa"/>
          </w:tcPr>
          <w:p w:rsidR="00CA11E6" w:rsidRDefault="00CA11E6">
            <w:r>
              <w:t xml:space="preserve">İdeal Devlet + </w:t>
            </w:r>
            <w:proofErr w:type="spellStart"/>
            <w:r>
              <w:t>Kitabu’l</w:t>
            </w:r>
            <w:proofErr w:type="spellEnd"/>
            <w:r>
              <w:t>-mille (Din Kitabı)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Ay-altı dünya nasıl meydana geldi ve gelişti?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  <w:tr w:rsidR="00CA11E6" w:rsidTr="00CA11E6">
        <w:tc>
          <w:tcPr>
            <w:tcW w:w="1048" w:type="dxa"/>
          </w:tcPr>
          <w:p w:rsidR="00CA11E6" w:rsidRDefault="00CA11E6" w:rsidP="00CA11E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144" w:type="dxa"/>
          </w:tcPr>
          <w:p w:rsidR="00CA11E6" w:rsidRDefault="00CA11E6">
            <w:r>
              <w:t>Tanrı hakkında konuşmak mümkün mü? Nasıl?</w:t>
            </w:r>
          </w:p>
        </w:tc>
        <w:tc>
          <w:tcPr>
            <w:tcW w:w="2870" w:type="dxa"/>
          </w:tcPr>
          <w:p w:rsidR="00CA11E6" w:rsidRDefault="00CA11E6">
            <w:r>
              <w:t>İdeal Devlet</w:t>
            </w:r>
          </w:p>
        </w:tc>
      </w:tr>
    </w:tbl>
    <w:p w:rsidR="0042622D" w:rsidRDefault="0042622D"/>
    <w:sectPr w:rsidR="0042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047F"/>
    <w:multiLevelType w:val="hybridMultilevel"/>
    <w:tmpl w:val="42760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6"/>
    <w:rsid w:val="0042622D"/>
    <w:rsid w:val="00CA11E6"/>
    <w:rsid w:val="00F268F4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B008-D9E3-4B97-95AA-A02CCCE4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Kaya</dc:creator>
  <cp:keywords/>
  <dc:description/>
  <cp:lastModifiedBy>Cüneyt Kaya</cp:lastModifiedBy>
  <cp:revision>1</cp:revision>
  <dcterms:created xsi:type="dcterms:W3CDTF">2017-11-13T11:44:00Z</dcterms:created>
  <dcterms:modified xsi:type="dcterms:W3CDTF">2017-11-13T11:55:00Z</dcterms:modified>
</cp:coreProperties>
</file>